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49BCF" w14:textId="77777777" w:rsidR="00E147BF" w:rsidRPr="0095678D" w:rsidRDefault="00E147BF" w:rsidP="00E147B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78D">
        <w:rPr>
          <w:rFonts w:ascii="Times New Roman" w:hAnsi="Times New Roman" w:cs="Times New Roman"/>
          <w:b/>
          <w:sz w:val="28"/>
          <w:szCs w:val="28"/>
        </w:rPr>
        <w:t xml:space="preserve">Отдел культуры и спорта администрации Тонкинского муниципального </w:t>
      </w:r>
      <w:r>
        <w:rPr>
          <w:rFonts w:ascii="Times New Roman" w:hAnsi="Times New Roman" w:cs="Times New Roman"/>
          <w:b/>
          <w:sz w:val="28"/>
          <w:szCs w:val="28"/>
        </w:rPr>
        <w:t>округа</w:t>
      </w:r>
    </w:p>
    <w:p w14:paraId="2DFA06DA" w14:textId="5CD869D5" w:rsidR="009A125D" w:rsidRPr="0051384D" w:rsidRDefault="009A125D" w:rsidP="00E931A1">
      <w:pPr>
        <w:spacing w:after="0" w:line="240" w:lineRule="auto"/>
        <w:jc w:val="both"/>
        <w:rPr>
          <w:b/>
          <w:sz w:val="28"/>
          <w:szCs w:val="28"/>
        </w:rPr>
      </w:pPr>
    </w:p>
    <w:p w14:paraId="5D5E17E6" w14:textId="1FDDD121" w:rsidR="00E147BF" w:rsidRPr="004C7E03" w:rsidRDefault="009A125D" w:rsidP="00282354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384D">
        <w:rPr>
          <w:rFonts w:ascii="Times New Roman" w:hAnsi="Times New Roman" w:cs="Times New Roman"/>
          <w:sz w:val="28"/>
          <w:szCs w:val="28"/>
        </w:rPr>
        <w:t xml:space="preserve">Отдел культуры </w:t>
      </w:r>
      <w:r>
        <w:rPr>
          <w:rFonts w:ascii="Times New Roman" w:hAnsi="Times New Roman" w:cs="Times New Roman"/>
          <w:sz w:val="28"/>
          <w:szCs w:val="28"/>
        </w:rPr>
        <w:t xml:space="preserve">и спорта </w:t>
      </w:r>
      <w:r w:rsidRPr="0051384D">
        <w:rPr>
          <w:rFonts w:ascii="Times New Roman" w:hAnsi="Times New Roman" w:cs="Times New Roman"/>
          <w:sz w:val="28"/>
          <w:szCs w:val="28"/>
        </w:rPr>
        <w:t xml:space="preserve">Тонкинского  муниципального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51384D">
        <w:rPr>
          <w:rFonts w:ascii="Times New Roman" w:hAnsi="Times New Roman" w:cs="Times New Roman"/>
          <w:sz w:val="28"/>
          <w:szCs w:val="28"/>
        </w:rPr>
        <w:t xml:space="preserve"> в прошедшем году работал по </w:t>
      </w:r>
      <w:r w:rsidR="00A972F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21DB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униципальной</w:t>
      </w:r>
      <w:r w:rsidRPr="009A1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1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Программе «Развитие культуры </w:t>
      </w:r>
      <w:r w:rsidRPr="009A125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Тонкинского муниципального округа Нижегородской области»</w:t>
      </w:r>
    </w:p>
    <w:p w14:paraId="7DC7AC9D" w14:textId="77777777" w:rsidR="00E147BF" w:rsidRDefault="00E147BF" w:rsidP="00E147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структуру Отдела входят:</w:t>
      </w:r>
    </w:p>
    <w:p w14:paraId="650FB6EB" w14:textId="0F437AE4" w:rsidR="00E147BF" w:rsidRPr="00A972F3" w:rsidRDefault="00E147BF" w:rsidP="00A972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кабинет;</w:t>
      </w:r>
    </w:p>
    <w:p w14:paraId="26E95221" w14:textId="77777777" w:rsidR="00E147BF" w:rsidRDefault="00E147BF" w:rsidP="00E147B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Централизованная бухгалтерия.</w:t>
      </w:r>
    </w:p>
    <w:p w14:paraId="60008006" w14:textId="2ACE2D02" w:rsidR="00E147BF" w:rsidRDefault="00E147BF" w:rsidP="00E147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Подведомственными являются следующие учреждения:</w:t>
      </w:r>
    </w:p>
    <w:p w14:paraId="0E3C3D53" w14:textId="77777777" w:rsidR="00E147BF" w:rsidRDefault="00E147BF" w:rsidP="00E147BF">
      <w:pPr>
        <w:pStyle w:val="a3"/>
        <w:spacing w:after="0"/>
        <w:ind w:left="5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1.МБУК «МЦКС» (клубная система);</w:t>
      </w:r>
    </w:p>
    <w:p w14:paraId="38095625" w14:textId="77777777" w:rsidR="00E147BF" w:rsidRDefault="00E147BF" w:rsidP="00E147BF">
      <w:pPr>
        <w:pStyle w:val="a3"/>
        <w:spacing w:after="0"/>
        <w:ind w:left="5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МБУК «МЦБС» (библиотечная система);</w:t>
      </w:r>
    </w:p>
    <w:p w14:paraId="593A9DBC" w14:textId="77777777" w:rsidR="00E147BF" w:rsidRDefault="00E147BF" w:rsidP="00E147BF">
      <w:pPr>
        <w:pStyle w:val="a3"/>
        <w:ind w:left="5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МБУК «НКМ» (краеведческий музей);</w:t>
      </w:r>
    </w:p>
    <w:p w14:paraId="38C21C66" w14:textId="77777777" w:rsidR="00E147BF" w:rsidRDefault="00E147BF" w:rsidP="00E147BF">
      <w:pPr>
        <w:pStyle w:val="a3"/>
        <w:ind w:left="5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4.МБУДО «ДХШ» (художественная школа);</w:t>
      </w:r>
    </w:p>
    <w:p w14:paraId="09C84C80" w14:textId="77777777" w:rsidR="00E147BF" w:rsidRDefault="00E147BF" w:rsidP="00E147BF">
      <w:pPr>
        <w:pStyle w:val="a3"/>
        <w:ind w:left="5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МБУДО «ДМШ» (музыкальная школа);</w:t>
      </w:r>
    </w:p>
    <w:p w14:paraId="3D9ACE01" w14:textId="0B1EF641" w:rsidR="00660E21" w:rsidRDefault="00237C5C" w:rsidP="002B64C0">
      <w:pPr>
        <w:pStyle w:val="a3"/>
        <w:ind w:left="50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460BF7DC" wp14:editId="3DD9CE44">
            <wp:simplePos x="0" y="0"/>
            <wp:positionH relativeFrom="column">
              <wp:posOffset>2769235</wp:posOffset>
            </wp:positionH>
            <wp:positionV relativeFrom="paragraph">
              <wp:posOffset>499745</wp:posOffset>
            </wp:positionV>
            <wp:extent cx="3540125" cy="2009775"/>
            <wp:effectExtent l="0" t="0" r="3175" b="9525"/>
            <wp:wrapSquare wrapText="bothSides"/>
            <wp:docPr id="2" name="Рисунок 2" descr="C:\Users\Сахарова\Downloads\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харова\Downloads\0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39B1726" wp14:editId="0DC76632">
            <wp:simplePos x="0" y="0"/>
            <wp:positionH relativeFrom="column">
              <wp:posOffset>3368040</wp:posOffset>
            </wp:positionH>
            <wp:positionV relativeFrom="paragraph">
              <wp:posOffset>2547620</wp:posOffset>
            </wp:positionV>
            <wp:extent cx="2901950" cy="2371725"/>
            <wp:effectExtent l="0" t="0" r="0" b="9525"/>
            <wp:wrapSquare wrapText="bothSides"/>
            <wp:docPr id="17" name="Рисунок 17" descr="C:\Users\Надежда\Downloads\IMG-202202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wnloads\IMG-20220204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C0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607EAE3E" wp14:editId="326B07DE">
            <wp:simplePos x="0" y="0"/>
            <wp:positionH relativeFrom="column">
              <wp:posOffset>1672590</wp:posOffset>
            </wp:positionH>
            <wp:positionV relativeFrom="paragraph">
              <wp:posOffset>1623695</wp:posOffset>
            </wp:positionV>
            <wp:extent cx="3038475" cy="2286000"/>
            <wp:effectExtent l="133350" t="114300" r="104775" b="152400"/>
            <wp:wrapSquare wrapText="bothSides"/>
            <wp:docPr id="4" name="Рисунок 4" descr="\\Desktop-7ineltk\сетевое окружение папка\photo1703056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sktop-7ineltk\сетевое окружение папка\photo17030560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697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7716CE04" wp14:editId="5747E8EC">
            <wp:simplePos x="0" y="0"/>
            <wp:positionH relativeFrom="column">
              <wp:posOffset>-146685</wp:posOffset>
            </wp:positionH>
            <wp:positionV relativeFrom="paragraph">
              <wp:posOffset>2547620</wp:posOffset>
            </wp:positionV>
            <wp:extent cx="3514725" cy="2371725"/>
            <wp:effectExtent l="0" t="0" r="9525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697"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 wp14:anchorId="21775081" wp14:editId="5201FD13">
            <wp:simplePos x="0" y="0"/>
            <wp:positionH relativeFrom="column">
              <wp:posOffset>-165735</wp:posOffset>
            </wp:positionH>
            <wp:positionV relativeFrom="paragraph">
              <wp:posOffset>442595</wp:posOffset>
            </wp:positionV>
            <wp:extent cx="2990850" cy="21812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7BF">
        <w:rPr>
          <w:rFonts w:ascii="Times New Roman" w:hAnsi="Times New Roman" w:cs="Times New Roman"/>
          <w:sz w:val="28"/>
          <w:szCs w:val="28"/>
        </w:rPr>
        <w:t>6.МБУ-ФСК «Кристалл» (спортивный клуб).</w:t>
      </w:r>
    </w:p>
    <w:p w14:paraId="76DDC7AA" w14:textId="77777777" w:rsidR="00660E21" w:rsidRPr="000F0DD3" w:rsidRDefault="00660E21" w:rsidP="00E931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учреждений – 29,  средне – списочная  численность работников   около 200  человек.</w:t>
      </w:r>
    </w:p>
    <w:p w14:paraId="3FE2BF5F" w14:textId="77777777" w:rsidR="00660E21" w:rsidRPr="009D4A1C" w:rsidRDefault="00660E21" w:rsidP="00660E2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D4753A" w14:textId="77777777" w:rsidR="00660E21" w:rsidRDefault="00660E21" w:rsidP="00660E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Финансы, Материальная база.</w:t>
      </w:r>
    </w:p>
    <w:p w14:paraId="09A22A7C" w14:textId="77777777" w:rsidR="00660E21" w:rsidRDefault="00660E21" w:rsidP="00660E2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C96BBC6" w14:textId="2C9BAA7C" w:rsidR="00660E21" w:rsidRDefault="00A972F3" w:rsidP="00A972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A4AAA">
        <w:rPr>
          <w:rFonts w:ascii="Times New Roman" w:hAnsi="Times New Roman" w:cs="Times New Roman"/>
          <w:sz w:val="28"/>
          <w:szCs w:val="28"/>
        </w:rPr>
        <w:t xml:space="preserve">юджет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660E21" w:rsidRPr="001A4AAA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2023 год </w:t>
      </w:r>
      <w:r w:rsidR="00660E21" w:rsidRPr="001A4AAA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157,1 млн. руб., что на 68 млн. руб</w:t>
      </w:r>
      <w:r w:rsidR="002823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больше по сравнению в 2022 годом. (составил</w:t>
      </w:r>
      <w:r w:rsidR="0053773E">
        <w:rPr>
          <w:rFonts w:ascii="Times New Roman" w:hAnsi="Times New Roman" w:cs="Times New Roman"/>
          <w:sz w:val="28"/>
          <w:szCs w:val="28"/>
        </w:rPr>
        <w:t xml:space="preserve"> 175,6</w:t>
      </w:r>
      <w:r w:rsidR="00660E21" w:rsidRPr="001A4AAA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>)</w:t>
      </w:r>
      <w:r w:rsidR="00660E21" w:rsidRPr="001A4AAA">
        <w:rPr>
          <w:rFonts w:ascii="Times New Roman" w:hAnsi="Times New Roman" w:cs="Times New Roman"/>
          <w:sz w:val="28"/>
          <w:szCs w:val="28"/>
        </w:rPr>
        <w:t>.</w:t>
      </w:r>
    </w:p>
    <w:p w14:paraId="0DAE55AD" w14:textId="77777777" w:rsidR="00921DB6" w:rsidRDefault="00921DB6" w:rsidP="00660E2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41990E8" w14:textId="692F600E" w:rsidR="00921DB6" w:rsidRPr="00921DB6" w:rsidRDefault="00921DB6" w:rsidP="00921D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21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году в рамках Адресной инвестиционной программы был проведен капитальный ремонт</w:t>
      </w:r>
      <w:r w:rsidR="00A97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здания РДК. Сумма контракта 38,5 млн.</w:t>
      </w:r>
      <w:r w:rsidRPr="00921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14:paraId="7936F8CF" w14:textId="77777777" w:rsidR="00167A87" w:rsidRPr="00167A87" w:rsidRDefault="00167A87" w:rsidP="00167A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A87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Благоустройство территории у здания Библиотеки 518,0 тыс. руб. (мест. бюджет);</w:t>
      </w:r>
    </w:p>
    <w:p w14:paraId="4CF40A25" w14:textId="77777777" w:rsidR="00167A87" w:rsidRPr="00167A87" w:rsidRDefault="00167A87" w:rsidP="00167A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A8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косметический ремонт помещений в здании музея – 10,4 тыс. руб.;</w:t>
      </w:r>
    </w:p>
    <w:p w14:paraId="49360B54" w14:textId="77777777" w:rsidR="00167A87" w:rsidRPr="00167A87" w:rsidRDefault="00167A87" w:rsidP="00167A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A8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в РДК одежды сцены – 939 тыс. руб.;</w:t>
      </w:r>
    </w:p>
    <w:p w14:paraId="395D5FD8" w14:textId="77777777" w:rsidR="00167A87" w:rsidRPr="00167A87" w:rsidRDefault="00167A87" w:rsidP="00167A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бегущая строка на здание РДК – 190,0 тыс. руб.; </w:t>
      </w:r>
    </w:p>
    <w:p w14:paraId="4E32C280" w14:textId="77777777" w:rsidR="00167A87" w:rsidRPr="00167A87" w:rsidRDefault="00167A87" w:rsidP="00167A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приобретение театральных кресел в РДК – 2126,1 тыс. руб.; </w:t>
      </w:r>
    </w:p>
    <w:p w14:paraId="3C4A65B3" w14:textId="6907F9FA" w:rsidR="00167A87" w:rsidRPr="00167A87" w:rsidRDefault="00167A87" w:rsidP="00167A8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A8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вывеска на здание библиотеки – 95,0 тыс. руб.;</w:t>
      </w:r>
    </w:p>
    <w:p w14:paraId="554BA667" w14:textId="6066F669" w:rsidR="00167A87" w:rsidRPr="00167A87" w:rsidRDefault="00167A87" w:rsidP="00167A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D350C1" w14:textId="18F9ACF9" w:rsidR="004C7E03" w:rsidRDefault="007C1949" w:rsidP="004C7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46A1F" wp14:editId="78C723F9">
            <wp:extent cx="2657475" cy="2114550"/>
            <wp:effectExtent l="0" t="0" r="9525" b="0"/>
            <wp:docPr id="12" name="Рисунок 12" descr="C:\Users\Сахарова\Downloads\20240122_14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харова\Downloads\20240122_145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03A1" w14:textId="35EC84F8" w:rsidR="004C7E03" w:rsidRDefault="006B4413" w:rsidP="00B655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0112" behindDoc="0" locked="0" layoutInCell="1" allowOverlap="1" wp14:anchorId="7D3BC7B4" wp14:editId="75CFD8DB">
            <wp:simplePos x="0" y="0"/>
            <wp:positionH relativeFrom="column">
              <wp:posOffset>129540</wp:posOffset>
            </wp:positionH>
            <wp:positionV relativeFrom="paragraph">
              <wp:posOffset>1905</wp:posOffset>
            </wp:positionV>
            <wp:extent cx="2600325" cy="2392680"/>
            <wp:effectExtent l="0" t="0" r="9525" b="7620"/>
            <wp:wrapSquare wrapText="bothSides"/>
            <wp:docPr id="13" name="Рисунок 13" descr="C:\Users\Сахарова\Downloads\20240122_14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харова\Downloads\20240122_145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918DB" wp14:editId="24E75104">
            <wp:extent cx="3019425" cy="2392680"/>
            <wp:effectExtent l="0" t="0" r="9525" b="7620"/>
            <wp:docPr id="14" name="Рисунок 14" descr="C:\Users\Сахарова\Downloads\20240122_145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харова\Downloads\20240122_14502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20" cy="23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8424" w14:textId="4D4AB342" w:rsidR="007C1949" w:rsidRDefault="007C1949" w:rsidP="00B655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80787F" w14:textId="77777777" w:rsidR="00390A7E" w:rsidRPr="00390A7E" w:rsidRDefault="00390A7E" w:rsidP="00390A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A7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Благоустройство территории у здания ДХШ и ДМШ, в целях противопожарной безопасности школам был установлен водоем и насосная станция, так же для антитеррористической  безопасности было установлено ограждение территории, обновление дорожного покрытия, установка освещения, беседки и мало-архитектурных форм на сумму 8 000 тыс. руб. из них обл. бюджет составляет 7 920,0 тыс. руб. и местный бюджет 80,0 тыс. руб.</w:t>
      </w:r>
    </w:p>
    <w:p w14:paraId="2E9AB444" w14:textId="77777777" w:rsidR="00543C29" w:rsidRDefault="00543C29" w:rsidP="002823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814F8D" w14:textId="77777777" w:rsidR="00237C5C" w:rsidRPr="00237C5C" w:rsidRDefault="00237C5C" w:rsidP="00237C5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C5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Адресной инвестиционной программы были построены два спортивных объекта:</w:t>
      </w:r>
    </w:p>
    <w:p w14:paraId="7AD590FC" w14:textId="7F8AE04D" w:rsidR="00237C5C" w:rsidRPr="00237C5C" w:rsidRDefault="00237C5C" w:rsidP="00237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Универсальная игровая спортивная площадка с резиновым покрытием сумма контракта составила 5 198,3 тыс. руб.: </w:t>
      </w:r>
      <w:r w:rsidR="00390A7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площадка расположена в микрорайоне Комсомольский у домов 13-16.</w:t>
      </w:r>
    </w:p>
    <w:p w14:paraId="6E281FA9" w14:textId="6E3F5A73" w:rsidR="00237C5C" w:rsidRDefault="00237C5C" w:rsidP="00237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C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Мини футбольное поле с искусственным покрытием сумма контракта составила- 5 896,8 тыс. руб. </w:t>
      </w:r>
      <w:r w:rsidR="00390A7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площадка расположена по адресу р.п. Тонкино ул. Первомайская 43 а</w:t>
      </w:r>
    </w:p>
    <w:p w14:paraId="2D97B1BA" w14:textId="051422F5" w:rsidR="00A972F3" w:rsidRPr="00237C5C" w:rsidRDefault="00390A7E" w:rsidP="00237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установлены </w:t>
      </w:r>
      <w:r w:rsidR="00A3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 спортивные площадки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Проекта «100 квадратов спорта»</w:t>
      </w:r>
      <w:r w:rsidR="00A36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улицах Дружбы и Набережная.</w:t>
      </w:r>
    </w:p>
    <w:p w14:paraId="6D3E6A45" w14:textId="0E7FC471" w:rsidR="002E3E83" w:rsidRDefault="002E3E83" w:rsidP="004C7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9FE1C4" w14:textId="47328FF6" w:rsidR="002E3E83" w:rsidRDefault="002E3E83" w:rsidP="002E3E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8B53C" wp14:editId="00078F01">
            <wp:extent cx="3019425" cy="30575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3"/>
                    <a:stretch/>
                  </pic:blipFill>
                  <pic:spPr bwMode="auto">
                    <a:xfrm>
                      <a:off x="0" y="0"/>
                      <a:ext cx="301942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9B7BA" wp14:editId="01736D66">
            <wp:extent cx="2847975" cy="3060700"/>
            <wp:effectExtent l="0" t="0" r="952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B8F6" w14:textId="77777777" w:rsidR="002E3E83" w:rsidRDefault="002E3E83" w:rsidP="002E3E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0A9FCA" w14:textId="77777777" w:rsidR="001A3FA0" w:rsidRDefault="001A3FA0" w:rsidP="00B655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A0E838" w14:textId="5831AE62" w:rsidR="00B65519" w:rsidRPr="00E147BF" w:rsidRDefault="00B65519" w:rsidP="00E93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E14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отчетном  году учреждения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спорта</w:t>
      </w:r>
      <w:r w:rsidRPr="00E14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работали по двум основным </w:t>
      </w:r>
      <w:r w:rsidR="00543C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направлениям</w:t>
      </w:r>
      <w:r w:rsidRPr="00E147B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3808586" w14:textId="7D81E423" w:rsidR="00543C29" w:rsidRPr="00543C29" w:rsidRDefault="00543C29" w:rsidP="00543C2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мероприятий по празднованию 300-летия со дня образования Тонкинского района.</w:t>
      </w:r>
      <w:r w:rsidRPr="00543C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40F96C08" w14:textId="2CC774A1" w:rsidR="00B65519" w:rsidRPr="00543C29" w:rsidRDefault="00B65519" w:rsidP="00543C2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C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мероприятий  в  Год педагога и наставника;</w:t>
      </w:r>
    </w:p>
    <w:p w14:paraId="74EB5577" w14:textId="77777777" w:rsidR="00543C29" w:rsidRDefault="00543C29" w:rsidP="00E93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9B4858" w14:textId="5D7592BA" w:rsidR="006D0C95" w:rsidRDefault="008D4AA3" w:rsidP="00282354">
      <w:pPr>
        <w:tabs>
          <w:tab w:val="left" w:pos="158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Знаковым и можно сказать важным для в</w:t>
      </w:r>
      <w:r w:rsidR="00E931A1" w:rsidRPr="00E931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сего округа мероприятием в 2023 году стало проведение празднования 300</w:t>
      </w:r>
      <w:r w:rsidR="00E931A1" w:rsidRPr="00E931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летия поселка Тонкино. Весь предыдущий год проводилась огромная работа по подготовке к этому мероприятию.</w:t>
      </w:r>
      <w:r w:rsidR="006D0C95" w:rsidRPr="006D0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празднования был насыщен различными культурно-зрелищными мероприятиями  и торжественными встречами почетных гостей: Губернатора Нижегородской области   Никитина Г.С. ,министров Правительства Н.О, руководителей муниципальных округов.</w:t>
      </w:r>
    </w:p>
    <w:p w14:paraId="5D331269" w14:textId="629EB6E0" w:rsidR="008214DA" w:rsidRDefault="006D0C95" w:rsidP="004F3ADD">
      <w:pPr>
        <w:tabs>
          <w:tab w:val="left" w:pos="158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праздника была </w:t>
      </w:r>
      <w:r w:rsidR="00076E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разнообразна, праздничные мероприятия предлагались для всех категорий</w:t>
      </w:r>
      <w:r w:rsidR="00ED1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жителей и гостей поселка.</w:t>
      </w:r>
      <w:r w:rsidR="00ED10C4" w:rsidRPr="00ED1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1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организованы игровые программы, </w:t>
      </w:r>
      <w:r w:rsidR="00821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спектакли, </w:t>
      </w:r>
      <w:r w:rsidR="00ED10C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аттракционы, мастер-кла</w:t>
      </w:r>
      <w:r w:rsidR="008214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ссы, </w:t>
      </w:r>
      <w:r w:rsidR="008214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аквагрим, пенная дискотека, для молодежи выступление музыкальных групп из г. Н. Новгород. Многие жители и гости поселка совершили поднятие на воздушном шаре.</w:t>
      </w:r>
      <w:r w:rsidR="00ED1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B563A10" w14:textId="6783BF2D" w:rsidR="00ED10C4" w:rsidRDefault="00ED10C4" w:rsidP="004F3ADD">
      <w:pPr>
        <w:tabs>
          <w:tab w:val="left" w:pos="1580"/>
        </w:tabs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культуры и спорта организовали свою работу</w:t>
      </w:r>
      <w:r w:rsidR="006D0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творческих пространств:</w:t>
      </w:r>
      <w:r w:rsidR="00573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Библиотечное пространство</w:t>
      </w:r>
      <w:r w:rsidR="00573FF4" w:rsidRPr="00573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3FF4" w:rsidRPr="00573FF4">
        <w:rPr>
          <w:rFonts w:ascii="Times New Roman" w:hAnsi="Times New Roman" w:cs="Times New Roman"/>
          <w:sz w:val="28"/>
          <w:szCs w:val="28"/>
        </w:rPr>
        <w:t>«Библиотечная поляна»</w:t>
      </w:r>
      <w:r w:rsidR="00573FF4">
        <w:rPr>
          <w:rFonts w:ascii="Times New Roman" w:hAnsi="Times New Roman" w:cs="Times New Roman"/>
          <w:sz w:val="28"/>
          <w:szCs w:val="28"/>
        </w:rPr>
        <w:t>, детская художественная школа</w:t>
      </w:r>
      <w:r w:rsidR="00573FF4" w:rsidRPr="00573FF4">
        <w:rPr>
          <w:color w:val="1A1A1A"/>
          <w:sz w:val="28"/>
          <w:szCs w:val="28"/>
        </w:rPr>
        <w:t xml:space="preserve"> </w:t>
      </w:r>
      <w:r w:rsidR="00573FF4" w:rsidRPr="00573FF4">
        <w:rPr>
          <w:rFonts w:ascii="Times New Roman" w:hAnsi="Times New Roman" w:cs="Times New Roman"/>
          <w:color w:val="1A1A1A"/>
          <w:sz w:val="28"/>
          <w:szCs w:val="28"/>
        </w:rPr>
        <w:t>«Радуга творчества»</w:t>
      </w:r>
      <w:r w:rsidR="00573FF4">
        <w:rPr>
          <w:rFonts w:ascii="Times New Roman" w:hAnsi="Times New Roman" w:cs="Times New Roman"/>
          <w:color w:val="1A1A1A"/>
          <w:sz w:val="28"/>
          <w:szCs w:val="28"/>
        </w:rPr>
        <w:t>,</w:t>
      </w:r>
      <w:r w:rsidR="00573FF4" w:rsidRPr="00573FF4">
        <w:rPr>
          <w:rFonts w:ascii="Times New Roman" w:hAnsi="Times New Roman" w:cs="Times New Roman"/>
          <w:sz w:val="28"/>
          <w:szCs w:val="28"/>
        </w:rPr>
        <w:t xml:space="preserve"> </w:t>
      </w:r>
      <w:r w:rsidR="00573FF4">
        <w:rPr>
          <w:rFonts w:ascii="Times New Roman" w:hAnsi="Times New Roman" w:cs="Times New Roman"/>
          <w:sz w:val="28"/>
          <w:szCs w:val="28"/>
        </w:rPr>
        <w:t xml:space="preserve">детская музыкальная школа </w:t>
      </w:r>
      <w:r w:rsidR="00573FF4" w:rsidRPr="00573FF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«Музыкальная гостиная»</w:t>
      </w:r>
      <w:r w:rsidR="00573FF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,</w:t>
      </w:r>
      <w:r w:rsidR="00573FF4" w:rsidRPr="00573FF4">
        <w:rPr>
          <w:sz w:val="28"/>
          <w:szCs w:val="28"/>
        </w:rPr>
        <w:t xml:space="preserve"> </w:t>
      </w:r>
      <w:r w:rsidR="00573FF4">
        <w:rPr>
          <w:rFonts w:ascii="Times New Roman" w:hAnsi="Times New Roman" w:cs="Times New Roman"/>
          <w:sz w:val="28"/>
          <w:szCs w:val="28"/>
        </w:rPr>
        <w:t>м</w:t>
      </w:r>
      <w:r w:rsidR="00573FF4" w:rsidRPr="00573FF4">
        <w:rPr>
          <w:rFonts w:ascii="Times New Roman" w:hAnsi="Times New Roman" w:cs="Times New Roman"/>
          <w:sz w:val="28"/>
          <w:szCs w:val="28"/>
        </w:rPr>
        <w:t xml:space="preserve">узейное пространство </w:t>
      </w:r>
      <w:r w:rsidR="00573FF4" w:rsidRPr="00573FF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«Поселок мой прекрасный на берегу Яхты».</w:t>
      </w:r>
    </w:p>
    <w:p w14:paraId="05FE2B38" w14:textId="05DCB638" w:rsidR="00ED10C4" w:rsidRPr="006D0C95" w:rsidRDefault="00ED10C4" w:rsidP="004F3A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C95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народного творчества «Раздолье»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году расширил свою географию проведения, были приглашены</w:t>
      </w:r>
      <w:r w:rsidRPr="006D0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коллективы</w:t>
      </w:r>
      <w:r w:rsidRPr="006D0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соседних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округов</w:t>
      </w:r>
      <w:r w:rsidRPr="006D0C95">
        <w:rPr>
          <w:rFonts w:ascii="Times New Roman" w:eastAsia="Times New Roman" w:hAnsi="Times New Roman" w:cs="Times New Roman"/>
          <w:sz w:val="28"/>
          <w:szCs w:val="28"/>
          <w:lang w:eastAsia="ru-RU"/>
        </w:rPr>
        <w:t>.: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 г.</w:t>
      </w:r>
      <w:r w:rsidRPr="006D0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Шахунья, г.Урень,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р.п. Тоншаево, р.п. Шаранга, г.</w:t>
      </w:r>
      <w:r w:rsidRPr="006D0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Ветлуга,  р.п. Красные Баки,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.п. Варнавино, р.п. Воскресенское</w:t>
      </w:r>
      <w:r w:rsidRPr="006D0C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2CCA7B0" w14:textId="77777777" w:rsidR="00ED10C4" w:rsidRPr="006D0C95" w:rsidRDefault="00ED10C4" w:rsidP="00E931A1">
      <w:pPr>
        <w:tabs>
          <w:tab w:val="left" w:pos="158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празднование дня поселка </w:t>
      </w:r>
    </w:p>
    <w:p w14:paraId="0049C217" w14:textId="77777777" w:rsidR="006D0C95" w:rsidRPr="00ED10C4" w:rsidRDefault="006D0C95" w:rsidP="00E931A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A793D9" w14:textId="12B369D5" w:rsidR="000369FA" w:rsidRDefault="000369FA" w:rsidP="00114E5E">
      <w:pPr>
        <w:tabs>
          <w:tab w:val="left" w:pos="158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C42B37" wp14:editId="01BADF36">
            <wp:extent cx="2834640" cy="2308860"/>
            <wp:effectExtent l="0" t="0" r="3810" b="0"/>
            <wp:docPr id="9" name="Picture 5" descr="C:\Users\HDS\Desktop\ФОТО\300-летие\IMG_20230812_11085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HDS\Desktop\ФОТО\300-летие\IMG_20230812_11085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91" cy="230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E5E"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EAF3B8" wp14:editId="07A0EA89">
            <wp:extent cx="2828925" cy="2312670"/>
            <wp:effectExtent l="0" t="0" r="9525" b="0"/>
            <wp:docPr id="7" name="Рисунок 7" descr="C:\Users\F968~1\AppData\Local\Temp\Rar$DIa1172.1656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968~1\AppData\Local\Temp\Rar$DIa1172.16568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FABBE" w14:textId="0317BAE6" w:rsidR="00023D43" w:rsidRDefault="00C16EAC" w:rsidP="00114E5E">
      <w:pPr>
        <w:tabs>
          <w:tab w:val="left" w:pos="1580"/>
        </w:tabs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2F6A5DB" wp14:editId="6E471C14">
            <wp:extent cx="3038475" cy="2758440"/>
            <wp:effectExtent l="0" t="0" r="952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5D5"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37D610D" wp14:editId="6D4A65BE">
            <wp:extent cx="2771775" cy="2765425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41" cy="2777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C5F49" w14:textId="709791EA" w:rsidR="00BB3D46" w:rsidRPr="00E931A1" w:rsidRDefault="00BB3D46" w:rsidP="0028235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канун празднования </w:t>
      </w:r>
      <w:r w:rsidRPr="00E931A1">
        <w:rPr>
          <w:rFonts w:ascii="Times New Roman" w:eastAsia="Calibri" w:hAnsi="Times New Roman" w:cs="Times New Roman"/>
          <w:sz w:val="28"/>
          <w:szCs w:val="28"/>
        </w:rPr>
        <w:t xml:space="preserve">300- летия поселка Тонкино прошла презентация книги </w:t>
      </w:r>
      <w:r w:rsidRPr="00E93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«Нам отчий край завещано любить».</w:t>
      </w:r>
      <w:r w:rsidRPr="00E93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Мероприятие было подготовлено </w:t>
      </w:r>
      <w:r w:rsidRPr="00E931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сотрудниками музея и библиотеки. Презентация книги</w:t>
      </w:r>
      <w:r w:rsidRPr="00E93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прошла в актовом зале администрации Тонкинского муниципального округа. Участниками мероприятия стали более 200 человек. В числе приглашенных гостей были исполнительный директор издательства «Кварц» Дмитрий Иванов и почетные жители Тонкинского района.</w:t>
      </w:r>
    </w:p>
    <w:p w14:paraId="75701D07" w14:textId="77777777" w:rsidR="00BB3D46" w:rsidRPr="00BB3D46" w:rsidRDefault="00BB3D46" w:rsidP="00BB3D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9168782" w14:textId="49085BDE" w:rsidR="006D0C95" w:rsidRPr="006D0C95" w:rsidRDefault="00114E5E" w:rsidP="00BB3D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8544" behindDoc="0" locked="0" layoutInCell="1" allowOverlap="1" wp14:anchorId="62D4C8A1" wp14:editId="506911EF">
            <wp:simplePos x="0" y="0"/>
            <wp:positionH relativeFrom="column">
              <wp:posOffset>3844290</wp:posOffset>
            </wp:positionH>
            <wp:positionV relativeFrom="paragraph">
              <wp:posOffset>38735</wp:posOffset>
            </wp:positionV>
            <wp:extent cx="1951355" cy="2247900"/>
            <wp:effectExtent l="0" t="0" r="0" b="0"/>
            <wp:wrapSquare wrapText="bothSides"/>
            <wp:docPr id="16" name="Рисунок 16" descr="C:\Users\Сахарова\Downloads\Обложка книги Нам отчий край завещано люб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харова\Downloads\Обложка книги Нам отчий край завещано любит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B3D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59AE26" wp14:editId="77FA7230">
            <wp:extent cx="3648075" cy="2362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D46" w:rsidRPr="00BB3D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14:paraId="205981A3" w14:textId="77777777" w:rsidR="00BB3D46" w:rsidRDefault="00BB3D46" w:rsidP="006D0C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A9684E" w14:textId="7FD1BAB7" w:rsidR="00543C29" w:rsidRDefault="00543C29" w:rsidP="00282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 году основные мероприятия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учреждений культуры и спорта</w:t>
      </w:r>
      <w:r w:rsidRPr="001A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проходили в рамках Года педагога и наставника. </w:t>
      </w:r>
    </w:p>
    <w:p w14:paraId="5A132537" w14:textId="77777777" w:rsidR="00543C29" w:rsidRPr="00E931A1" w:rsidRDefault="00543C29" w:rsidP="00543C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FA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Значительная часть массовых мероприятий для детей и юношества проводились в рамках совместных планов работы с учебными и дошкольными учреждениями.</w:t>
      </w:r>
    </w:p>
    <w:p w14:paraId="2B87A79E" w14:textId="178E1D3E" w:rsidR="00543C29" w:rsidRDefault="00543C29" w:rsidP="00282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EC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Культурно-досуговыми учреждениями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этому направлению прошли следующие мероприятия:</w:t>
      </w:r>
    </w:p>
    <w:p w14:paraId="0E361CD0" w14:textId="1FFE2579" w:rsidR="00543C29" w:rsidRDefault="00543C29" w:rsidP="00282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Информационно-просветительская викторина  для детей и подростков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«Педагог</w:t>
      </w:r>
      <w:r w:rsidRPr="003F1E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не звание, педагог – призвание» .</w:t>
      </w:r>
      <w:r w:rsidRPr="003F1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CFC04D2" w14:textId="1154DC9B" w:rsidR="00543C29" w:rsidRDefault="00543C29" w:rsidP="00282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EC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Беседа-диспут преподавателей с молодёжью «Искусство преподавания».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7B51BB09" w14:textId="77777777" w:rsidR="00543C29" w:rsidRPr="003F1EC8" w:rsidRDefault="00543C29" w:rsidP="00543C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98144CE" w14:textId="77777777" w:rsidR="00543C29" w:rsidRDefault="00543C29" w:rsidP="00543C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062A4F" wp14:editId="3C91DD69">
            <wp:extent cx="3581400" cy="2390775"/>
            <wp:effectExtent l="0" t="0" r="0" b="9525"/>
            <wp:docPr id="3" name="Рисунок 3" descr="8bhlLNnD0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bhlLNnD0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9421E" w14:textId="77777777" w:rsidR="00543C29" w:rsidRDefault="00543C29" w:rsidP="00543C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2AA43FB" w14:textId="77777777" w:rsidR="00543C29" w:rsidRDefault="00543C29" w:rsidP="00543C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8FEA7D0" w14:textId="77777777" w:rsidR="00543C29" w:rsidRPr="003F1EC8" w:rsidRDefault="00543C29" w:rsidP="00543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F1E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-Конкурсно - познавательная программа «Калейдоскоп профессий».</w:t>
      </w:r>
    </w:p>
    <w:p w14:paraId="4C788FCF" w14:textId="77777777" w:rsidR="00543C29" w:rsidRPr="003F1EC8" w:rsidRDefault="00543C29" w:rsidP="00543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F1E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3F1E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Праздничный вечер концерт «Учитель -гордо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имя» .Чествование педагогов</w:t>
      </w:r>
      <w:r w:rsidRPr="003F1E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3F1E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1F6379B" w14:textId="32A72E5A" w:rsidR="00543C29" w:rsidRPr="00282354" w:rsidRDefault="00543C29" w:rsidP="0028235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3F1E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Вечер чествования семей педагогов «Любовью дорожить умейте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</w:p>
    <w:p w14:paraId="34D5D63D" w14:textId="7EEA8B49" w:rsidR="008D4AA3" w:rsidRDefault="006D0C95" w:rsidP="00E931A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учреждения культуры принимают участие во Всероссийских акциях «Ночь искусств», «Литературная ночь», «Библионочь», «Ночь - музеев».</w:t>
      </w:r>
      <w:r w:rsidRPr="00486E2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947C0EF" w14:textId="48306F1D" w:rsidR="00114E5E" w:rsidRDefault="003969B9" w:rsidP="00E931A1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69B9">
        <w:rPr>
          <w:rFonts w:ascii="Times New Roman" w:hAnsi="Times New Roman" w:cs="Times New Roman"/>
          <w:bCs/>
          <w:sz w:val="28"/>
          <w:szCs w:val="28"/>
        </w:rPr>
        <w:t>26 мая 2023 года Центральная библиотека в очередной раз присоединилась к Все</w:t>
      </w:r>
      <w:r w:rsidR="00543C29">
        <w:rPr>
          <w:rFonts w:ascii="Times New Roman" w:hAnsi="Times New Roman" w:cs="Times New Roman"/>
          <w:bCs/>
          <w:sz w:val="28"/>
          <w:szCs w:val="28"/>
        </w:rPr>
        <w:t xml:space="preserve">российской акции «Библионочь». </w:t>
      </w:r>
    </w:p>
    <w:p w14:paraId="0A88BEC6" w14:textId="6517B355" w:rsidR="00E147BF" w:rsidRDefault="00D23225" w:rsidP="00660E21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E4BD774" wp14:editId="14B86D58">
            <wp:extent cx="2343150" cy="2606040"/>
            <wp:effectExtent l="0" t="0" r="0" b="3810"/>
            <wp:docPr id="5" name="Рисунок 5" descr="C:\Users\F968~1\AppData\Local\Temp\Rar$DIa1584.34036\Библионочь слабое зв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968~1\AppData\Local\Temp\Rar$DIa1584.34036\Библионочь слабое звен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03" cy="260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3B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A10812" wp14:editId="3A8E623B">
            <wp:extent cx="3019425" cy="2609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8EB5A" w14:textId="2EC92E73" w:rsidR="0009681A" w:rsidRPr="00114E5E" w:rsidRDefault="003969B9" w:rsidP="006B4413">
      <w:pPr>
        <w:ind w:right="-426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125D">
        <w:rPr>
          <w:rFonts w:ascii="Times New Roman" w:hAnsi="Times New Roman" w:cs="Times New Roman"/>
          <w:bCs/>
          <w:sz w:val="28"/>
          <w:szCs w:val="28"/>
        </w:rPr>
        <w:t xml:space="preserve">3 ноября центральная библиотека распахнула свои двери для участников акции «Ночь искусств – 2023». </w:t>
      </w:r>
    </w:p>
    <w:p w14:paraId="41ED29F6" w14:textId="7707C8EA" w:rsidR="0009681A" w:rsidRPr="00E931A1" w:rsidRDefault="00543C29" w:rsidP="00E931A1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424CB596" wp14:editId="00B3C2BB">
            <wp:simplePos x="0" y="0"/>
            <wp:positionH relativeFrom="column">
              <wp:posOffset>3329940</wp:posOffset>
            </wp:positionH>
            <wp:positionV relativeFrom="paragraph">
              <wp:posOffset>5715</wp:posOffset>
            </wp:positionV>
            <wp:extent cx="2876550" cy="2263140"/>
            <wp:effectExtent l="0" t="0" r="0" b="3810"/>
            <wp:wrapThrough wrapText="bothSides">
              <wp:wrapPolygon edited="0">
                <wp:start x="0" y="0"/>
                <wp:lineTo x="0" y="21455"/>
                <wp:lineTo x="21457" y="21455"/>
                <wp:lineTo x="21457" y="0"/>
                <wp:lineTo x="0" y="0"/>
              </wp:wrapPolygon>
            </wp:wrapThrough>
            <wp:docPr id="6" name="Рисунок 6" descr="C:\Users\F968~1\AppData\Local\Temp\Rar$DIa1584.44311\ночь искусст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968~1\AppData\Local\Temp\Rar$DIa1584.44311\ночь искусств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039A2363" wp14:editId="7AE7417F">
            <wp:simplePos x="0" y="0"/>
            <wp:positionH relativeFrom="column">
              <wp:posOffset>148590</wp:posOffset>
            </wp:positionH>
            <wp:positionV relativeFrom="paragraph">
              <wp:posOffset>5715</wp:posOffset>
            </wp:positionV>
            <wp:extent cx="3238500" cy="2265680"/>
            <wp:effectExtent l="0" t="0" r="0" b="1270"/>
            <wp:wrapThrough wrapText="bothSides">
              <wp:wrapPolygon edited="0">
                <wp:start x="0" y="0"/>
                <wp:lineTo x="0" y="21430"/>
                <wp:lineTo x="21473" y="21430"/>
                <wp:lineTo x="21473" y="0"/>
                <wp:lineTo x="0" y="0"/>
              </wp:wrapPolygon>
            </wp:wrapThrough>
            <wp:docPr id="10" name="Рисунок 10" descr="C:\Users\F968~1\AppData\Local\Temp\Rar$DIa1584.28225\ночь искус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968~1\AppData\Local\Temp\Rar$DIa1584.28225\ночь искусст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81A" w:rsidRPr="00E93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Всероссийская акция «Ночь музеев – 2023» была посвящена </w:t>
      </w:r>
      <w:r w:rsidR="0009681A" w:rsidRPr="00E93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300-летию п.Тонкино</w:t>
      </w:r>
      <w:r w:rsidR="0009681A" w:rsidRPr="00E931A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="0009681A" w:rsidRPr="00E931A1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  <w:lang w:eastAsia="ru-RU"/>
        </w:rPr>
        <w:t xml:space="preserve"> </w:t>
      </w:r>
      <w:r w:rsidR="0009681A" w:rsidRPr="00E93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фойе школы была организована ретро-выставка фотографий «Тонкино: прошлое и настоящее» В актовом зале прошёл </w:t>
      </w:r>
      <w:r w:rsidR="0009681A" w:rsidRPr="00E93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вечер-презентация «Любимому поселку Тонкино посвящается…».</w:t>
      </w:r>
      <w:r w:rsidR="00E931A1" w:rsidRPr="00E931A1">
        <w:rPr>
          <w:rFonts w:ascii="Helvetica" w:eastAsia="Times New Roman" w:hAnsi="Helvetica" w:cs="Helvetica"/>
          <w:color w:val="1A1A1A"/>
          <w:sz w:val="28"/>
          <w:szCs w:val="28"/>
          <w:lang w:eastAsia="ru-RU"/>
        </w:rPr>
        <w:t xml:space="preserve"> </w:t>
      </w:r>
      <w:r w:rsidR="0009681A" w:rsidRPr="00E931A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Мероприятие прошло в форме викторины-презентации по истории родного края. </w:t>
      </w:r>
    </w:p>
    <w:p w14:paraId="426F9790" w14:textId="77777777" w:rsidR="0009681A" w:rsidRPr="00E931A1" w:rsidRDefault="0009681A" w:rsidP="00E931A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4E1636F2" w14:textId="7111591D" w:rsidR="0009681A" w:rsidRPr="0009681A" w:rsidRDefault="0009681A" w:rsidP="0009681A">
      <w:pPr>
        <w:spacing w:after="0" w:line="240" w:lineRule="auto"/>
        <w:jc w:val="both"/>
        <w:rPr>
          <w:rFonts w:ascii="Calibri" w:eastAsia="Calibri" w:hAnsi="Calibri" w:cs="Calibri"/>
          <w:noProof/>
          <w:lang w:eastAsia="ru-RU"/>
        </w:rPr>
      </w:pPr>
      <w:r w:rsidRPr="0009681A">
        <w:rPr>
          <w:rFonts w:ascii="Arial" w:eastAsia="Calibri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t xml:space="preserve">    </w:t>
      </w:r>
      <w:r>
        <w:rPr>
          <w:rFonts w:ascii="Arial" w:eastAsia="Calibri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BCBC326" wp14:editId="530A76E0">
            <wp:extent cx="2766060" cy="2065020"/>
            <wp:effectExtent l="0" t="0" r="0" b="0"/>
            <wp:docPr id="18" name="Рисунок 18" descr="C:\Users\VTMB\Desktop\отчет 2024 текст и фото\народно- худ. творчество\DDNc-pxTr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VTMB\Desktop\отчет 2024 текст и фото\народно- худ. творчество\DDNc-pxTr8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81A">
        <w:rPr>
          <w:rFonts w:ascii="Calibri" w:eastAsia="Calibri" w:hAnsi="Calibri" w:cs="Calibri"/>
          <w:noProof/>
          <w:lang w:eastAsia="ru-RU"/>
        </w:rPr>
        <w:t xml:space="preserve">   </w:t>
      </w:r>
      <w:r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537F42C5" wp14:editId="10BD7DF1">
            <wp:extent cx="2811099" cy="2320290"/>
            <wp:effectExtent l="0" t="0" r="889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99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2354">
        <w:rPr>
          <w:noProof/>
          <w:sz w:val="28"/>
          <w:szCs w:val="28"/>
          <w:lang w:eastAsia="ru-RU"/>
        </w:rPr>
        <w:drawing>
          <wp:inline distT="0" distB="0" distL="0" distR="0" wp14:anchorId="4194A80B" wp14:editId="5ABA8302">
            <wp:extent cx="3019425" cy="2314104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1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6AE44" w14:textId="77777777" w:rsidR="0009681A" w:rsidRPr="0009681A" w:rsidRDefault="0009681A" w:rsidP="0009681A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6DA849DF" w14:textId="52AA1440" w:rsidR="00977D2D" w:rsidRPr="00282354" w:rsidRDefault="0009681A" w:rsidP="002823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1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30C9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0968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0C9A" w:rsidRPr="00D30C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Национальная автономия марийцев Тонкинского округа</w:t>
      </w:r>
      <w:r w:rsidR="00D30C9A" w:rsidRPr="009B2451">
        <w:rPr>
          <w:sz w:val="28"/>
          <w:szCs w:val="28"/>
        </w:rPr>
        <w:t xml:space="preserve">  </w:t>
      </w:r>
      <w:r w:rsidR="00D30C9A" w:rsidRPr="00D30C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Тонкинским РДК  ежегодно проводит Межрегиональный фестиваль  национальных культур   «Россыпь талантов» в рамках проекта «Венок дружбы». Инициатором и создателем проекта является местная национальная культурная автономия марийцев Тонкинского района ,финансовые средства на реализацию проекта выделяет Министерство региональной политики НО. В 2023 году фестиваль был проведён  в д.Старые Краи  ,где приняли участие творческие коллективы  Тонкинского , Шарангского , Тоншаевского районов, Кировской области и республики Марий Эл. Все коллективы были награждены дипломами и ценными подарками.</w:t>
      </w:r>
      <w:r w:rsidR="00D30C9A" w:rsidRPr="00D30C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E3E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5341177" wp14:editId="71E334BF">
            <wp:simplePos x="0" y="0"/>
            <wp:positionH relativeFrom="margin">
              <wp:posOffset>2958465</wp:posOffset>
            </wp:positionH>
            <wp:positionV relativeFrom="margin">
              <wp:posOffset>1270</wp:posOffset>
            </wp:positionV>
            <wp:extent cx="3028950" cy="2181225"/>
            <wp:effectExtent l="0" t="0" r="0" b="9525"/>
            <wp:wrapSquare wrapText="bothSides"/>
            <wp:docPr id="22" name="Рисунок 22" descr="IMG-9128eee0ddb1e305707afd613c7d106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9128eee0ddb1e305707afd613c7d1067-V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6CFD8" w14:textId="51D404B2" w:rsidR="00977D2D" w:rsidRPr="00E931A1" w:rsidRDefault="00977D2D" w:rsidP="00E931A1">
      <w:pPr>
        <w:tabs>
          <w:tab w:val="left" w:pos="4860"/>
        </w:tabs>
        <w:spacing w:after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E931A1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Туристическая</w:t>
      </w:r>
      <w:r w:rsidRPr="00E931A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 индустрия на сегодня является одной из самых динамично развивающихся отраслей мировой экономики. </w:t>
      </w:r>
      <w:r w:rsidRPr="00E931A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Тонкинский округ приобрел особую привлекательность для туристов из разных уголков Нижегородской и соседних областей. </w:t>
      </w:r>
    </w:p>
    <w:p w14:paraId="28007799" w14:textId="2F84B01F" w:rsidR="00977D2D" w:rsidRPr="00E931A1" w:rsidRDefault="00977D2D" w:rsidP="00E931A1">
      <w:pPr>
        <w:tabs>
          <w:tab w:val="left" w:pos="4860"/>
        </w:tabs>
        <w:spacing w:after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E931A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 В 2023 году краеведческий музей с радостью встречал туристов и гостей из разных уголков России: республики Мари-Эл, Нижнего Новгорода, Городца, Москвы, Краснодарского края и других.  </w:t>
      </w:r>
    </w:p>
    <w:p w14:paraId="34F8F23D" w14:textId="4191A8C2" w:rsidR="00977D2D" w:rsidRPr="00E931A1" w:rsidRDefault="00977D2D" w:rsidP="00E931A1">
      <w:pPr>
        <w:tabs>
          <w:tab w:val="left" w:pos="4860"/>
        </w:tabs>
        <w:spacing w:after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E931A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 В декабре совместно с </w:t>
      </w:r>
      <w:r w:rsidRPr="00E931A1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АНО</w:t>
      </w:r>
      <w:r w:rsidRPr="00E931A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 "Центр доступного туризма» </w:t>
      </w:r>
      <w:r w:rsidRPr="00E931A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был разработан </w:t>
      </w:r>
      <w:r w:rsidRPr="00E931A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туристический кластер «Тонкино-Простоквашино», в рамках которого музей принял четыре большие туристические группы. </w:t>
      </w:r>
      <w:r w:rsidRPr="00E931A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Активно посещают музей и туристы из соседних районов - Шарангского и Уренского округов.</w:t>
      </w:r>
      <w:r w:rsidRPr="00E931A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14:paraId="4D71D6D7" w14:textId="77777777" w:rsidR="00977D2D" w:rsidRPr="00E931A1" w:rsidRDefault="00977D2D" w:rsidP="00E931A1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931A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  </w:t>
      </w:r>
      <w:r w:rsidRPr="00E931A1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Всего в 2023 году музей посетило 14 347 человек.  Из них 11 547 человек – это местные жители и 2 800 человек – туристы и приезжие экскурсанты. </w:t>
      </w:r>
    </w:p>
    <w:p w14:paraId="234BD74A" w14:textId="77777777" w:rsidR="00977D2D" w:rsidRPr="00977D2D" w:rsidRDefault="00977D2D" w:rsidP="00977D2D">
      <w:pPr>
        <w:tabs>
          <w:tab w:val="left" w:pos="4860"/>
        </w:tabs>
        <w:spacing w:after="0" w:line="240" w:lineRule="auto"/>
        <w:jc w:val="both"/>
        <w:rPr>
          <w:rFonts w:ascii="Calibri" w:eastAsia="Calibri" w:hAnsi="Calibri" w:cs="Calibri"/>
          <w:noProof/>
          <w:lang w:eastAsia="ru-RU"/>
        </w:rPr>
      </w:pPr>
      <w:r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43585155" wp14:editId="33A91463">
            <wp:extent cx="2895600" cy="1714500"/>
            <wp:effectExtent l="0" t="0" r="0" b="0"/>
            <wp:docPr id="25" name="Рисунок 25" descr="https://sun9-80.userapi.com/impg/R6iOLaL99k3q_V8pycYhulFONfOE6rIvM2atIw/VhhUgYgHi9o.jpg?size=1280x792&amp;quality=96&amp;sign=efed5f6136ce920ba92dbe4854cc24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https://sun9-80.userapi.com/impg/R6iOLaL99k3q_V8pycYhulFONfOE6rIvM2atIw/VhhUgYgHi9o.jpg?size=1280x792&amp;quality=96&amp;sign=efed5f6136ce920ba92dbe4854cc242b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D2D">
        <w:rPr>
          <w:rFonts w:ascii="Calibri" w:eastAsia="Calibri" w:hAnsi="Calibri" w:cs="Calibri"/>
          <w:noProof/>
          <w:lang w:eastAsia="ru-RU"/>
        </w:rPr>
        <w:t xml:space="preserve">       </w:t>
      </w:r>
      <w:r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44C80567" wp14:editId="16CEACB7">
            <wp:extent cx="2771775" cy="1847850"/>
            <wp:effectExtent l="0" t="0" r="9525" b="0"/>
            <wp:docPr id="24" name="Рисунок 24" descr="https://sun9-40.userapi.com/impg/Osy_YSP1TY8zp0eYypw3C3g0vYTnaYQIxmR6gg/xxWdivYYT8k.jpg?size=1280x800&amp;quality=96&amp;sign=e77d2fbd44b461ed8e527e8fce0c49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https://sun9-40.userapi.com/impg/Osy_YSP1TY8zp0eYypw3C3g0vYTnaYQIxmR6gg/xxWdivYYT8k.jpg?size=1280x800&amp;quality=96&amp;sign=e77d2fbd44b461ed8e527e8fce0c49b1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EFBEA" w14:textId="77777777" w:rsidR="00977D2D" w:rsidRPr="00977D2D" w:rsidRDefault="00977D2D" w:rsidP="00977D2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</w:p>
    <w:p w14:paraId="1B63052B" w14:textId="77777777" w:rsidR="00827C32" w:rsidRDefault="00977D2D" w:rsidP="00E931A1">
      <w:pPr>
        <w:pStyle w:val="a6"/>
        <w:spacing w:before="0" w:beforeAutospacing="0" w:after="0" w:afterAutospacing="0"/>
        <w:ind w:firstLine="709"/>
        <w:jc w:val="both"/>
        <w:rPr>
          <w:rFonts w:eastAsia="+mn-ea" w:cs="+mn-cs"/>
          <w:b/>
          <w:bCs/>
          <w:color w:val="FF0000"/>
          <w:kern w:val="24"/>
          <w:sz w:val="32"/>
          <w:szCs w:val="32"/>
        </w:rPr>
      </w:pPr>
      <w:r>
        <w:rPr>
          <w:sz w:val="28"/>
          <w:szCs w:val="28"/>
        </w:rPr>
        <w:t>В музыкальной и художественной школах обучается 109 человек.</w:t>
      </w:r>
    </w:p>
    <w:p w14:paraId="40CA0F33" w14:textId="04EC1E22" w:rsidR="00977D2D" w:rsidRDefault="00977D2D" w:rsidP="00E931A1">
      <w:pPr>
        <w:pStyle w:val="a6"/>
        <w:spacing w:before="0" w:beforeAutospacing="0" w:after="0" w:afterAutospacing="0"/>
        <w:jc w:val="both"/>
      </w:pPr>
      <w:r w:rsidRPr="00977D2D">
        <w:rPr>
          <w:rFonts w:eastAsia="+mn-ea" w:cs="+mn-cs"/>
          <w:bCs/>
          <w:kern w:val="24"/>
          <w:sz w:val="28"/>
          <w:szCs w:val="28"/>
        </w:rPr>
        <w:t xml:space="preserve">2023 г. в </w:t>
      </w:r>
      <w:r w:rsidR="00827C32">
        <w:rPr>
          <w:rFonts w:eastAsia="+mn-ea" w:cs="+mn-cs"/>
          <w:bCs/>
          <w:kern w:val="24"/>
          <w:sz w:val="28"/>
          <w:szCs w:val="28"/>
        </w:rPr>
        <w:t xml:space="preserve">детской музыкальной школе </w:t>
      </w:r>
      <w:r w:rsidRPr="00977D2D">
        <w:rPr>
          <w:rFonts w:eastAsia="+mn-ea" w:cs="+mn-cs"/>
          <w:bCs/>
          <w:kern w:val="24"/>
          <w:sz w:val="28"/>
          <w:szCs w:val="28"/>
        </w:rPr>
        <w:t xml:space="preserve"> выпустилось 5 учащихся</w:t>
      </w:r>
      <w:r w:rsidR="00543C29">
        <w:rPr>
          <w:rFonts w:eastAsia="+mn-ea" w:cs="+mn-cs"/>
          <w:bCs/>
          <w:kern w:val="24"/>
          <w:sz w:val="28"/>
          <w:szCs w:val="28"/>
        </w:rPr>
        <w:t>.</w:t>
      </w:r>
    </w:p>
    <w:p w14:paraId="22B5E36F" w14:textId="77777777" w:rsidR="00EA05D5" w:rsidRDefault="00827C32" w:rsidP="00AA7B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CBFA0DF" wp14:editId="2E8B3C04">
            <wp:extent cx="4038600" cy="27584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84" cy="2754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CCE0" w14:textId="77777777" w:rsidR="00645CA5" w:rsidRDefault="00645CA5" w:rsidP="00096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детской художественной школе в 2023 году  9 выпускников, четверо из них получили «Дипломы с отличием». </w:t>
      </w:r>
    </w:p>
    <w:p w14:paraId="35DA8604" w14:textId="77777777" w:rsidR="00645CA5" w:rsidRDefault="00645CA5" w:rsidP="00AA7B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A375A" wp14:editId="14FDFA5E">
            <wp:extent cx="3562350" cy="2686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89" cy="268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541CB9" w14:textId="77777777" w:rsidR="00645CA5" w:rsidRDefault="00EA05D5" w:rsidP="00E931A1">
      <w:pPr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Учащиеся школ под руководством педагогов принимают участие в различных конкурсах, и занимают призовые места.</w:t>
      </w:r>
    </w:p>
    <w:p w14:paraId="04DEB3D0" w14:textId="77777777" w:rsidR="00BF510B" w:rsidRDefault="00645CA5" w:rsidP="00E931A1">
      <w:pPr>
        <w:pStyle w:val="a3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CA5">
        <w:rPr>
          <w:rFonts w:ascii="Times New Roman" w:hAnsi="Times New Roman" w:cs="Times New Roman"/>
          <w:sz w:val="28"/>
          <w:szCs w:val="28"/>
        </w:rPr>
        <w:t>Ежегодно</w:t>
      </w:r>
      <w:r>
        <w:rPr>
          <w:rFonts w:ascii="Times New Roman" w:hAnsi="Times New Roman" w:cs="Times New Roman"/>
          <w:sz w:val="28"/>
          <w:szCs w:val="28"/>
        </w:rPr>
        <w:t xml:space="preserve"> учащиеся  детской музыкальной школы и участники вокальных и танцевальных кол</w:t>
      </w:r>
      <w:r w:rsidR="00BF510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ективов ра</w:t>
      </w:r>
      <w:r w:rsidR="00BF510B">
        <w:rPr>
          <w:rFonts w:ascii="Times New Roman" w:hAnsi="Times New Roman" w:cs="Times New Roman"/>
          <w:sz w:val="28"/>
          <w:szCs w:val="28"/>
        </w:rPr>
        <w:t>йонного Дома культуры принимают участие в</w:t>
      </w:r>
      <w:r w:rsidR="00BF510B" w:rsidRPr="00BF510B">
        <w:rPr>
          <w:rFonts w:ascii="Times New Roman" w:hAnsi="Times New Roman" w:cs="Times New Roman"/>
          <w:sz w:val="28"/>
          <w:szCs w:val="28"/>
        </w:rPr>
        <w:t xml:space="preserve"> </w:t>
      </w:r>
      <w:r w:rsidR="00BF510B">
        <w:rPr>
          <w:rFonts w:ascii="Times New Roman" w:hAnsi="Times New Roman" w:cs="Times New Roman"/>
          <w:sz w:val="28"/>
          <w:szCs w:val="28"/>
        </w:rPr>
        <w:t>Межрегиональном  фестивале детско-юношеского творчества «Северное созвездие» 2023 год не был исключением.</w:t>
      </w:r>
      <w:r w:rsidR="00BF510B" w:rsidRPr="00BF51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F510B">
        <w:rPr>
          <w:rFonts w:ascii="Times New Roman" w:eastAsia="Calibri" w:hAnsi="Times New Roman" w:cs="Times New Roman"/>
          <w:sz w:val="28"/>
          <w:szCs w:val="28"/>
        </w:rPr>
        <w:t>У нас два призовых места.</w:t>
      </w:r>
    </w:p>
    <w:p w14:paraId="6EA4D46D" w14:textId="77777777" w:rsidR="00BF510B" w:rsidRPr="00BF510B" w:rsidRDefault="00BF510B" w:rsidP="00E931A1">
      <w:pPr>
        <w:pStyle w:val="a3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510B">
        <w:rPr>
          <w:rFonts w:ascii="Times New Roman" w:eastAsia="Calibri" w:hAnsi="Times New Roman" w:cs="Times New Roman"/>
          <w:sz w:val="28"/>
          <w:szCs w:val="28"/>
        </w:rPr>
        <w:t xml:space="preserve">- Дипломом Лауреата </w:t>
      </w:r>
      <w:r w:rsidRPr="00BF510B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BF510B">
        <w:rPr>
          <w:rFonts w:ascii="Times New Roman" w:eastAsia="Calibri" w:hAnsi="Times New Roman" w:cs="Times New Roman"/>
          <w:sz w:val="28"/>
          <w:szCs w:val="28"/>
        </w:rPr>
        <w:t xml:space="preserve"> степени </w:t>
      </w:r>
      <w:r w:rsidRPr="00BF510B">
        <w:rPr>
          <w:rFonts w:ascii="Times New Roman" w:eastAsia="Calibri" w:hAnsi="Times New Roman" w:cs="Times New Roman"/>
          <w:sz w:val="28"/>
          <w:szCs w:val="28"/>
          <w:lang w:val="en-US"/>
        </w:rPr>
        <w:t>XXIII</w:t>
      </w:r>
      <w:r w:rsidRPr="00BF510B">
        <w:rPr>
          <w:rFonts w:ascii="Times New Roman" w:eastAsia="Calibri" w:hAnsi="Times New Roman" w:cs="Times New Roman"/>
          <w:sz w:val="28"/>
          <w:szCs w:val="28"/>
        </w:rPr>
        <w:t xml:space="preserve"> фестиваля детского юношеского творчества «Северное созвездие»  в номинации «Хореография» -   народный ансамбль песни и танца «Радуга» ( рук. Лариса Панасюк и Марина Шумилова);</w:t>
      </w:r>
    </w:p>
    <w:p w14:paraId="44765DB2" w14:textId="77777777" w:rsidR="00BF510B" w:rsidRPr="00BF510B" w:rsidRDefault="00BF510B" w:rsidP="00BF510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510B">
        <w:rPr>
          <w:rFonts w:ascii="Times New Roman" w:eastAsia="Calibri" w:hAnsi="Times New Roman" w:cs="Times New Roman"/>
          <w:sz w:val="28"/>
          <w:szCs w:val="28"/>
        </w:rPr>
        <w:t>- Дипломом Лауреата III степени XXIII фестиваля детского юношеского творчества «Северное созвездие»  в номинации «Вокал-соло»  - Чугунова Яна ( рук. Анастасия Крутцова);</w:t>
      </w:r>
    </w:p>
    <w:p w14:paraId="0BF5587F" w14:textId="77777777" w:rsidR="007E1FAF" w:rsidRDefault="00AA7B28" w:rsidP="00AA7B28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7C559" wp14:editId="118ADA93">
            <wp:extent cx="3200400" cy="25222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98" cy="252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4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FFAF8" wp14:editId="714338D4">
            <wp:extent cx="2714625" cy="2514600"/>
            <wp:effectExtent l="0" t="0" r="9525" b="0"/>
            <wp:docPr id="32" name="Рисунок 32" descr="C:\Users\Сахарова\Downloads\GLbNjyjF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харова\Downloads\GLbNjyjFhi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47" cy="25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0CA04" w14:textId="714CB2B0" w:rsidR="007B7ABC" w:rsidRDefault="00AA7B28" w:rsidP="00E931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7148">
        <w:rPr>
          <w:rFonts w:ascii="Times New Roman" w:hAnsi="Times New Roman" w:cs="Times New Roman"/>
          <w:sz w:val="28"/>
          <w:szCs w:val="28"/>
        </w:rPr>
        <w:t xml:space="preserve">   </w:t>
      </w:r>
      <w:r w:rsidR="007E1FAF" w:rsidRPr="007E1FAF">
        <w:rPr>
          <w:rFonts w:ascii="Times New Roman" w:hAnsi="Times New Roman" w:cs="Times New Roman"/>
          <w:sz w:val="28"/>
          <w:szCs w:val="28"/>
        </w:rPr>
        <w:t xml:space="preserve">В 2023 году   новым методом </w:t>
      </w:r>
      <w:r w:rsidR="007E1FAF">
        <w:rPr>
          <w:rFonts w:ascii="Times New Roman" w:hAnsi="Times New Roman" w:cs="Times New Roman"/>
          <w:sz w:val="28"/>
          <w:szCs w:val="28"/>
        </w:rPr>
        <w:t>в работе учреждений культуры</w:t>
      </w:r>
      <w:r w:rsidR="007E1FAF" w:rsidRPr="007E1FAF">
        <w:rPr>
          <w:rFonts w:ascii="Times New Roman" w:hAnsi="Times New Roman" w:cs="Times New Roman"/>
          <w:sz w:val="28"/>
          <w:szCs w:val="28"/>
        </w:rPr>
        <w:t xml:space="preserve"> было  проведение Комплексной программы (по «Пушкинской карте») </w:t>
      </w:r>
    </w:p>
    <w:p w14:paraId="5C62D90A" w14:textId="77777777" w:rsidR="007B7ABC" w:rsidRDefault="007B7ABC" w:rsidP="00AA7B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C69FB" wp14:editId="4FF29A7D">
            <wp:extent cx="3413760" cy="20764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00" cy="2075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D2973" w14:textId="77777777" w:rsidR="007B7ABC" w:rsidRDefault="007B7ABC" w:rsidP="007B7ABC">
      <w:pPr>
        <w:rPr>
          <w:rFonts w:ascii="Times New Roman" w:hAnsi="Times New Roman" w:cs="Times New Roman"/>
          <w:sz w:val="28"/>
          <w:szCs w:val="28"/>
        </w:rPr>
      </w:pPr>
    </w:p>
    <w:p w14:paraId="7A9C124A" w14:textId="718295DD" w:rsidR="00977D2D" w:rsidRDefault="007B7ABC" w:rsidP="00E931A1">
      <w:pPr>
        <w:tabs>
          <w:tab w:val="left" w:pos="1236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2023 по (Пушкинской карте)</w:t>
      </w:r>
      <w:r w:rsidRPr="00CE71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было проведено 57 мероприятий,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реализовано 1209 билетов. Сумма заработанных средств от продажи билетов 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составила </w:t>
      </w:r>
      <w:r w:rsidR="00543C29">
        <w:rPr>
          <w:rFonts w:ascii="Times New Roman" w:hAnsi="Times New Roman" w:cs="Times New Roman"/>
          <w:sz w:val="28"/>
          <w:szCs w:val="28"/>
        </w:rPr>
        <w:t>375</w:t>
      </w:r>
      <w:r w:rsidRPr="00CE71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тыс. рублей.</w:t>
      </w:r>
      <w:r w:rsidR="00543C29">
        <w:rPr>
          <w:rFonts w:ascii="Times New Roman" w:eastAsia="Calibri" w:hAnsi="Times New Roman" w:cs="Times New Roman"/>
          <w:sz w:val="28"/>
          <w:szCs w:val="28"/>
        </w:rPr>
        <w:t xml:space="preserve"> Кроме этого мероприятия проводились в соседних муниципалитетах. </w:t>
      </w:r>
    </w:p>
    <w:p w14:paraId="40B1928F" w14:textId="2431A781" w:rsidR="00A072FD" w:rsidRDefault="00D740C8" w:rsidP="002E3E83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центральной районной библиотеке продолжает раб</w:t>
      </w:r>
      <w:r w:rsidR="00AA7B2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тать благотворительная акция «Носки солдату», в поддержку военнослужащих армии РФ, участников СВО в Украине.</w:t>
      </w:r>
    </w:p>
    <w:p w14:paraId="39BC2D81" w14:textId="29E3FB5A" w:rsidR="00543C29" w:rsidRPr="007B7ABC" w:rsidRDefault="00543C29" w:rsidP="002E3E83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учр</w:t>
      </w:r>
      <w:r w:rsidR="001D025F">
        <w:rPr>
          <w:rFonts w:ascii="Times New Roman" w:hAnsi="Times New Roman" w:cs="Times New Roman"/>
          <w:sz w:val="28"/>
          <w:szCs w:val="28"/>
        </w:rPr>
        <w:t>еждениях в течение года проводились мероприятия и акции в поддержку участников СВО.</w:t>
      </w:r>
    </w:p>
    <w:sectPr w:rsidR="00543C29" w:rsidRPr="007B7ABC" w:rsidSect="00AA7B2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3B7"/>
    <w:multiLevelType w:val="hybridMultilevel"/>
    <w:tmpl w:val="B8D4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57308"/>
    <w:multiLevelType w:val="hybridMultilevel"/>
    <w:tmpl w:val="E564E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193188"/>
    <w:multiLevelType w:val="hybridMultilevel"/>
    <w:tmpl w:val="D46E31E4"/>
    <w:lvl w:ilvl="0" w:tplc="195AD99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47BF"/>
    <w:rsid w:val="00023D43"/>
    <w:rsid w:val="000369FA"/>
    <w:rsid w:val="00076E95"/>
    <w:rsid w:val="0009681A"/>
    <w:rsid w:val="00100F3C"/>
    <w:rsid w:val="00114E5E"/>
    <w:rsid w:val="00167A87"/>
    <w:rsid w:val="001A3FA0"/>
    <w:rsid w:val="001D025F"/>
    <w:rsid w:val="001E4F4B"/>
    <w:rsid w:val="00237C5C"/>
    <w:rsid w:val="00282354"/>
    <w:rsid w:val="002B64C0"/>
    <w:rsid w:val="002E3E83"/>
    <w:rsid w:val="00351236"/>
    <w:rsid w:val="00390A7E"/>
    <w:rsid w:val="003969B9"/>
    <w:rsid w:val="003E4697"/>
    <w:rsid w:val="003F1EC8"/>
    <w:rsid w:val="004C7E03"/>
    <w:rsid w:val="004F3ADD"/>
    <w:rsid w:val="004F40AD"/>
    <w:rsid w:val="0053773E"/>
    <w:rsid w:val="00543C29"/>
    <w:rsid w:val="00573FF4"/>
    <w:rsid w:val="00645CA5"/>
    <w:rsid w:val="00650AFB"/>
    <w:rsid w:val="00660E21"/>
    <w:rsid w:val="006B4413"/>
    <w:rsid w:val="006D0C95"/>
    <w:rsid w:val="007B7ABC"/>
    <w:rsid w:val="007C1949"/>
    <w:rsid w:val="007D44DF"/>
    <w:rsid w:val="007E1FAF"/>
    <w:rsid w:val="008214DA"/>
    <w:rsid w:val="00827C32"/>
    <w:rsid w:val="008D4AA3"/>
    <w:rsid w:val="00921DB6"/>
    <w:rsid w:val="00977D2D"/>
    <w:rsid w:val="009A125D"/>
    <w:rsid w:val="00A072FD"/>
    <w:rsid w:val="00A35025"/>
    <w:rsid w:val="00A36B6B"/>
    <w:rsid w:val="00A972F3"/>
    <w:rsid w:val="00AA7B28"/>
    <w:rsid w:val="00B65519"/>
    <w:rsid w:val="00BB3D46"/>
    <w:rsid w:val="00BF510B"/>
    <w:rsid w:val="00C16EAC"/>
    <w:rsid w:val="00CE7148"/>
    <w:rsid w:val="00D23225"/>
    <w:rsid w:val="00D30C9A"/>
    <w:rsid w:val="00D333B7"/>
    <w:rsid w:val="00D34474"/>
    <w:rsid w:val="00D740C8"/>
    <w:rsid w:val="00E147BF"/>
    <w:rsid w:val="00E931A1"/>
    <w:rsid w:val="00EA005E"/>
    <w:rsid w:val="00EA05D5"/>
    <w:rsid w:val="00ED10C4"/>
    <w:rsid w:val="00F8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69FCB"/>
  <w15:docId w15:val="{AC928A98-3B20-4E06-89A3-17880687D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7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1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23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7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F070B-DFBA-434C-B2BA-6E05C5F2F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1344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PTNB</cp:lastModifiedBy>
  <cp:revision>5</cp:revision>
  <cp:lastPrinted>2024-01-24T05:13:00Z</cp:lastPrinted>
  <dcterms:created xsi:type="dcterms:W3CDTF">2024-01-24T11:04:00Z</dcterms:created>
  <dcterms:modified xsi:type="dcterms:W3CDTF">2024-01-24T11:54:00Z</dcterms:modified>
</cp:coreProperties>
</file>